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5640"/>
        <w:gridCol w:w="3992"/>
      </w:tblGrid>
      <w:tr>
        <w:tblPrEx>
          <w:shd w:val="clear" w:color="auto" w:fill="007100"/>
        </w:tblPrEx>
        <w:trPr>
          <w:trHeight w:val="715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3"/>
              <w:jc w:val="center"/>
            </w:pPr>
            <w:r>
              <w:rPr>
                <w:rFonts w:ascii="Marker Felt" w:hAnsi="Marker Felt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What can you find out about mammals?</w:t>
            </w:r>
          </w:p>
        </w:tc>
      </w:tr>
      <w:tr>
        <w:tblPrEx>
          <w:shd w:val="clear" w:color="auto" w:fill="fefffe"/>
        </w:tblPrEx>
        <w:trPr>
          <w:trHeight w:val="6448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Characteristics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  <w:lang w:val="en-US"/>
              </w:rPr>
              <w:t xml:space="preserve">In local </w:t>
            </w: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area</w:t>
            </w:r>
          </w:p>
        </w:tc>
      </w:tr>
      <w:tr>
        <w:tblPrEx>
          <w:shd w:val="clear" w:color="auto" w:fill="fefffe"/>
        </w:tblPrEx>
        <w:trPr>
          <w:trHeight w:val="4925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In other parts of the World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Strangest</w:t>
            </w:r>
          </w:p>
        </w:tc>
      </w:tr>
    </w:tbl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418272</wp:posOffset>
            </wp:positionH>
            <wp:positionV relativeFrom="page">
              <wp:posOffset>0</wp:posOffset>
            </wp:positionV>
            <wp:extent cx="6934677" cy="98073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934677" cy="98073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5640"/>
        <w:gridCol w:w="3992"/>
      </w:tblGrid>
      <w:tr>
        <w:tblPrEx>
          <w:shd w:val="clear" w:color="auto" w:fill="007100"/>
        </w:tblPrEx>
        <w:trPr>
          <w:trHeight w:val="715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3"/>
              <w:jc w:val="center"/>
            </w:pPr>
            <w:r>
              <w:rPr>
                <w:rFonts w:ascii="Marker Felt" w:hAnsi="Marker Felt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What can you find out about fish?</w:t>
            </w:r>
          </w:p>
        </w:tc>
      </w:tr>
      <w:tr>
        <w:tblPrEx>
          <w:shd w:val="clear" w:color="auto" w:fill="fefffe"/>
        </w:tblPrEx>
        <w:trPr>
          <w:trHeight w:val="6448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Characteristics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  <w:lang w:val="en-US"/>
              </w:rPr>
              <w:t xml:space="preserve">In local </w:t>
            </w: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area</w:t>
            </w:r>
          </w:p>
        </w:tc>
      </w:tr>
      <w:tr>
        <w:tblPrEx>
          <w:shd w:val="clear" w:color="auto" w:fill="fefffe"/>
        </w:tblPrEx>
        <w:trPr>
          <w:trHeight w:val="4925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In other parts of the World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Strangest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5640"/>
        <w:gridCol w:w="3992"/>
      </w:tblGrid>
      <w:tr>
        <w:tblPrEx>
          <w:shd w:val="clear" w:color="auto" w:fill="007100"/>
        </w:tblPrEx>
        <w:trPr>
          <w:trHeight w:val="715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3"/>
              <w:jc w:val="center"/>
            </w:pPr>
            <w:r>
              <w:rPr>
                <w:rFonts w:ascii="Marker Felt" w:hAnsi="Marker Felt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What can you find out about birds?</w:t>
            </w:r>
          </w:p>
        </w:tc>
      </w:tr>
      <w:tr>
        <w:tblPrEx>
          <w:shd w:val="clear" w:color="auto" w:fill="fefffe"/>
        </w:tblPrEx>
        <w:trPr>
          <w:trHeight w:val="6448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Characteristics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  <w:lang w:val="en-US"/>
              </w:rPr>
              <w:t xml:space="preserve">In local </w:t>
            </w: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area</w:t>
            </w:r>
          </w:p>
        </w:tc>
      </w:tr>
      <w:tr>
        <w:tblPrEx>
          <w:shd w:val="clear" w:color="auto" w:fill="fefffe"/>
        </w:tblPrEx>
        <w:trPr>
          <w:trHeight w:val="4925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In other parts of the World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Strangest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5640"/>
        <w:gridCol w:w="3992"/>
      </w:tblGrid>
      <w:tr>
        <w:tblPrEx>
          <w:shd w:val="clear" w:color="auto" w:fill="007100"/>
        </w:tblPrEx>
        <w:trPr>
          <w:trHeight w:val="715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3"/>
              <w:jc w:val="center"/>
            </w:pPr>
            <w:r>
              <w:rPr>
                <w:rFonts w:ascii="Marker Felt" w:hAnsi="Marker Felt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What can you find out about amphibians?</w:t>
            </w:r>
          </w:p>
        </w:tc>
      </w:tr>
      <w:tr>
        <w:tblPrEx>
          <w:shd w:val="clear" w:color="auto" w:fill="fefffe"/>
        </w:tblPrEx>
        <w:trPr>
          <w:trHeight w:val="6448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Characteristics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  <w:lang w:val="en-US"/>
              </w:rPr>
              <w:t xml:space="preserve">In local </w:t>
            </w: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area</w:t>
            </w:r>
          </w:p>
        </w:tc>
      </w:tr>
      <w:tr>
        <w:tblPrEx>
          <w:shd w:val="clear" w:color="auto" w:fill="fefffe"/>
        </w:tblPrEx>
        <w:trPr>
          <w:trHeight w:val="4925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In other parts of the World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Strangest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5640"/>
        <w:gridCol w:w="3992"/>
      </w:tblGrid>
      <w:tr>
        <w:tblPrEx>
          <w:shd w:val="clear" w:color="auto" w:fill="007100"/>
        </w:tblPrEx>
        <w:trPr>
          <w:trHeight w:val="715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3"/>
              <w:jc w:val="center"/>
            </w:pPr>
            <w:r>
              <w:rPr>
                <w:rFonts w:ascii="Marker Felt" w:hAnsi="Marker Felt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What can you find out about reptiles?</w:t>
            </w:r>
          </w:p>
        </w:tc>
      </w:tr>
      <w:tr>
        <w:tblPrEx>
          <w:shd w:val="clear" w:color="auto" w:fill="fefffe"/>
        </w:tblPrEx>
        <w:trPr>
          <w:trHeight w:val="6448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Characteristics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  <w:lang w:val="en-US"/>
              </w:rPr>
              <w:t xml:space="preserve">In local </w:t>
            </w: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area</w:t>
            </w:r>
          </w:p>
        </w:tc>
      </w:tr>
      <w:tr>
        <w:tblPrEx>
          <w:shd w:val="clear" w:color="auto" w:fill="fefffe"/>
        </w:tblPrEx>
        <w:trPr>
          <w:trHeight w:val="4925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In other parts of the World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Strangest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5640"/>
        <w:gridCol w:w="3992"/>
      </w:tblGrid>
      <w:tr>
        <w:tblPrEx>
          <w:shd w:val="clear" w:color="auto" w:fill="007100"/>
        </w:tblPrEx>
        <w:trPr>
          <w:trHeight w:val="715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3"/>
              <w:jc w:val="center"/>
            </w:pPr>
            <w:r>
              <w:rPr>
                <w:rFonts w:ascii="Marker Felt" w:hAnsi="Marker Felt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What can you find out about invertebrates?</w:t>
            </w:r>
          </w:p>
        </w:tc>
      </w:tr>
      <w:tr>
        <w:tblPrEx>
          <w:shd w:val="clear" w:color="auto" w:fill="fefffe"/>
        </w:tblPrEx>
        <w:trPr>
          <w:trHeight w:val="6448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Characteristics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rtl w:val="0"/>
                <w:lang w:val="en-US"/>
              </w:rPr>
              <w:t xml:space="preserve">In local </w:t>
            </w: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area</w:t>
            </w:r>
          </w:p>
        </w:tc>
      </w:tr>
      <w:tr>
        <w:tblPrEx>
          <w:shd w:val="clear" w:color="auto" w:fill="fefffe"/>
        </w:tblPrEx>
        <w:trPr>
          <w:trHeight w:val="4925" w:hRule="atLeast"/>
        </w:trPr>
        <w:tc>
          <w:tcPr>
            <w:tcW w:type="dxa" w:w="5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In other parts of the World</w:t>
            </w:r>
          </w:p>
        </w:tc>
        <w:tc>
          <w:tcPr>
            <w:tcW w:type="dxa" w:w="39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Marker Felt" w:hAnsi="Marker Felt"/>
                <w:sz w:val="24"/>
                <w:szCs w:val="24"/>
                <w:u w:val="single"/>
                <w:rtl w:val="0"/>
              </w:rPr>
              <w:t>Strangest</w:t>
            </w:r>
          </w:p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